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Tutorial</w:t>
      </w:r>
      <w:r>
        <w:rPr>
          <w:spacing w:val="-2"/>
          <w:u w:val="thick"/>
        </w:rPr>
        <w:t> </w:t>
      </w:r>
      <w:r>
        <w:rPr>
          <w:u w:val="thick"/>
        </w:rPr>
        <w:t>–</w:t>
      </w:r>
      <w:r>
        <w:rPr>
          <w:spacing w:val="-3"/>
          <w:u w:val="thick"/>
        </w:rPr>
        <w:t> </w:t>
      </w:r>
      <w:r>
        <w:rPr>
          <w:u w:val="thick"/>
        </w:rPr>
        <w:t>Como</w:t>
      </w:r>
      <w:r>
        <w:rPr>
          <w:spacing w:val="-5"/>
          <w:u w:val="thick"/>
        </w:rPr>
        <w:t> </w:t>
      </w:r>
      <w:r>
        <w:rPr>
          <w:u w:val="thick"/>
        </w:rPr>
        <w:t>vincular</w:t>
      </w:r>
      <w:r>
        <w:rPr>
          <w:spacing w:val="-5"/>
          <w:u w:val="thick"/>
        </w:rPr>
        <w:t> </w:t>
      </w:r>
      <w:r>
        <w:rPr>
          <w:u w:val="thick"/>
        </w:rPr>
        <w:t>o</w:t>
      </w:r>
      <w:r>
        <w:rPr>
          <w:spacing w:val="-3"/>
          <w:u w:val="thick"/>
        </w:rPr>
        <w:t> </w:t>
      </w:r>
      <w:r>
        <w:rPr>
          <w:u w:val="thick"/>
        </w:rPr>
        <w:t>ORCiD</w:t>
      </w:r>
      <w:r>
        <w:rPr>
          <w:spacing w:val="-5"/>
          <w:u w:val="thick"/>
        </w:rPr>
        <w:t> </w:t>
      </w:r>
      <w:r>
        <w:rPr>
          <w:u w:val="thick"/>
        </w:rPr>
        <w:t>ao</w:t>
      </w:r>
      <w:r>
        <w:rPr>
          <w:spacing w:val="-2"/>
          <w:u w:val="thick"/>
        </w:rPr>
        <w:t> </w:t>
      </w:r>
      <w:r>
        <w:rPr>
          <w:u w:val="thick"/>
        </w:rPr>
        <w:t>OJS</w:t>
      </w:r>
      <w:r>
        <w:rPr>
          <w:spacing w:val="-4"/>
          <w:u w:val="thick"/>
        </w:rPr>
        <w:t> </w:t>
      </w:r>
      <w:r>
        <w:rPr>
          <w:u w:val="thick"/>
        </w:rPr>
        <w:t>manualmente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51" w:after="0"/>
        <w:ind w:left="822" w:right="0" w:hanging="361"/>
        <w:jc w:val="left"/>
        <w:rPr>
          <w:b/>
          <w:sz w:val="24"/>
        </w:rPr>
      </w:pPr>
      <w:r>
        <w:rPr>
          <w:b/>
          <w:sz w:val="24"/>
        </w:rPr>
        <w:t>Fazer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login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clicar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“perfil”: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1537969</wp:posOffset>
            </wp:positionH>
            <wp:positionV relativeFrom="paragraph">
              <wp:posOffset>146268</wp:posOffset>
            </wp:positionV>
            <wp:extent cx="4572000" cy="284797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203" w:after="0"/>
        <w:ind w:left="822" w:right="0" w:hanging="361"/>
        <w:jc w:val="left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“Perfil”,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clicar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aba “Público”:</w:t>
      </w:r>
    </w:p>
    <w:p>
      <w:pPr>
        <w:pStyle w:val="BodyText"/>
        <w:spacing w:before="10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1537969</wp:posOffset>
            </wp:positionH>
            <wp:positionV relativeFrom="paragraph">
              <wp:posOffset>240506</wp:posOffset>
            </wp:positionV>
            <wp:extent cx="5373966" cy="25061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966" cy="2506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type w:val="continuous"/>
          <w:pgSz w:w="11910" w:h="16840"/>
          <w:pgMar w:top="1400" w:bottom="280" w:left="1600" w:right="860"/>
        </w:sect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37" w:after="0"/>
        <w:ind w:left="822" w:right="0" w:hanging="361"/>
        <w:jc w:val="left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aba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“Público”,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clicar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botão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“Criar ou Associar 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ORCID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iD”.</w:t>
      </w:r>
    </w:p>
    <w:p>
      <w:pPr>
        <w:pStyle w:val="BodyText"/>
        <w:spacing w:before="1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1709420</wp:posOffset>
            </wp:positionH>
            <wp:positionV relativeFrom="paragraph">
              <wp:posOffset>241065</wp:posOffset>
            </wp:positionV>
            <wp:extent cx="5237235" cy="439102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23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76" w:lineRule="auto" w:before="0" w:after="0"/>
        <w:ind w:left="821" w:right="1319" w:hanging="360"/>
        <w:jc w:val="left"/>
        <w:rPr>
          <w:b/>
          <w:sz w:val="24"/>
        </w:rPr>
      </w:pPr>
      <w:r>
        <w:rPr>
          <w:b/>
          <w:sz w:val="24"/>
        </w:rPr>
        <w:t>Ao clicar, abrirá uma janela para realizar o </w:t>
      </w:r>
      <w:r>
        <w:rPr>
          <w:b/>
          <w:i/>
          <w:sz w:val="24"/>
        </w:rPr>
        <w:t>login </w:t>
      </w:r>
      <w:r>
        <w:rPr>
          <w:b/>
          <w:sz w:val="24"/>
        </w:rPr>
        <w:t>no ORCiD (ou o cadastro,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ainda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possua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um):</w:t>
      </w:r>
    </w:p>
    <w:p>
      <w:pPr>
        <w:pStyle w:val="BodyText"/>
        <w:ind w:left="822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5333242" cy="3192018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242" cy="319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sectPr>
      <w:pgSz w:w="11910" w:h="16840"/>
      <w:pgMar w:top="1360" w:bottom="280" w:left="16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822" w:hanging="3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437" w:lineRule="exact"/>
      <w:ind w:left="102"/>
    </w:pPr>
    <w:rPr>
      <w:rFonts w:ascii="Calibri" w:hAnsi="Calibri" w:eastAsia="Calibri" w:cs="Calibri"/>
      <w:b/>
      <w:bCs/>
      <w:sz w:val="36"/>
      <w:szCs w:val="36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2" w:hanging="36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 Universitária</dc:creator>
  <dcterms:created xsi:type="dcterms:W3CDTF">2023-07-29T22:08:39Z</dcterms:created>
  <dcterms:modified xsi:type="dcterms:W3CDTF">2023-07-29T22:08:39Z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2023-07-29T00:00:00Z</vt:filetime>
  </property>
</Properties>
</file>